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64114B0B" w:rsidR="00106594" w:rsidRDefault="00CE55D5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Licencia urbanística. Procedimiento normal.</w:t>
      </w:r>
      <w:r w:rsidR="00AD053C">
        <w:rPr>
          <w:b/>
          <w:bCs/>
          <w:sz w:val="22"/>
          <w:szCs w:val="22"/>
          <w:lang w:val="es-ES"/>
        </w:rPr>
        <w:t xml:space="preserve"> 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3A0D351" w:rsidR="00BD4CD3" w:rsidRPr="007479AF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3840"/>
        <w:gridCol w:w="4820"/>
      </w:tblGrid>
      <w:tr w:rsidR="00614FEA" w14:paraId="58E3EAAF" w14:textId="77777777" w:rsidTr="00AD053C">
        <w:trPr>
          <w:trHeight w:val="56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67450DB8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 obra</w:t>
            </w: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2C7C7FCF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8522E0">
              <w:rPr>
                <w:rFonts w:cs="Arial"/>
                <w:b/>
                <w:bCs/>
                <w:sz w:val="18"/>
                <w:szCs w:val="18"/>
                <w:lang w:val="es-ES"/>
              </w:rPr>
              <w:t>descripción de la obra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  <w:r w:rsidR="00AD053C">
              <w:rPr>
                <w:rFonts w:cs="Arial"/>
                <w:b/>
                <w:bCs/>
                <w:sz w:val="18"/>
                <w:szCs w:val="18"/>
                <w:lang w:val="es-ES"/>
              </w:rPr>
              <w:t>; objeto de licencia, declaración responsable u orden de ejecución</w:t>
            </w:r>
          </w:p>
        </w:tc>
        <w:sdt>
          <w:sdtPr>
            <w:rPr>
              <w:sz w:val="18"/>
              <w:szCs w:val="18"/>
              <w:lang w:val="es-ES"/>
            </w:rPr>
            <w:alias w:val="Descripción de la obra"/>
            <w:tag w:val="Descripción de la obr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AD053C">
        <w:trPr>
          <w:trHeight w:val="56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57592B39" w:rsidR="00614FEA" w:rsidRDefault="00E33E4F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(vía pública o emplazamiento)</w:t>
            </w:r>
          </w:p>
        </w:tc>
        <w:sdt>
          <w:sdtPr>
            <w:rPr>
              <w:sz w:val="18"/>
              <w:szCs w:val="18"/>
              <w:lang w:val="es-ES"/>
            </w:rPr>
            <w:alias w:val="Domicilio de la obra"/>
            <w:tag w:val="Domicilio de la obra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6"/>
        <w:gridCol w:w="2971"/>
      </w:tblGrid>
      <w:tr w:rsidR="009E01C1" w14:paraId="7C5FD1B0" w14:textId="77777777" w:rsidTr="009E01C1">
        <w:trPr>
          <w:trHeight w:val="113"/>
        </w:trPr>
        <w:tc>
          <w:tcPr>
            <w:tcW w:w="568" w:type="dxa"/>
            <w:vMerge w:val="restart"/>
            <w:shd w:val="clear" w:color="auto" w:fill="A6A6A6" w:themeFill="background1" w:themeFillShade="A6"/>
            <w:textDirection w:val="btLr"/>
          </w:tcPr>
          <w:p w14:paraId="2D892395" w14:textId="5EB18445" w:rsidR="009E01C1" w:rsidRDefault="009E01C1" w:rsidP="009E01C1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5676" w:type="dxa"/>
            <w:shd w:val="clear" w:color="auto" w:fill="A6A6A6" w:themeFill="background1" w:themeFillShade="A6"/>
            <w:vAlign w:val="center"/>
          </w:tcPr>
          <w:p w14:paraId="288C2B0B" w14:textId="6259E3E8" w:rsidR="009E01C1" w:rsidRPr="00C36CA3" w:rsidRDefault="009E01C1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Base imponible:</w:t>
            </w:r>
          </w:p>
        </w:tc>
        <w:sdt>
          <w:sdtPr>
            <w:rPr>
              <w:sz w:val="18"/>
              <w:szCs w:val="18"/>
              <w:lang w:val="es-ES"/>
            </w:rPr>
            <w:alias w:val="Presupuesto inicial o coste real y efectivo de la obra"/>
            <w:tag w:val="Presupuesto inicial o coste real y efectivo de la obra"/>
            <w:id w:val="1614399464"/>
            <w:placeholder>
              <w:docPart w:val="67F5FB3670BE42E5A1928FF685AB57EA"/>
            </w:placeholder>
            <w:showingPlcHdr/>
            <w15:color w:val="000000"/>
          </w:sdtPr>
          <w:sdtContent>
            <w:tc>
              <w:tcPr>
                <w:tcW w:w="2971" w:type="dxa"/>
                <w:vMerge w:val="restart"/>
                <w:shd w:val="clear" w:color="auto" w:fill="FFFFFF" w:themeFill="background1"/>
                <w:vAlign w:val="center"/>
              </w:tcPr>
              <w:p w14:paraId="245C1A0B" w14:textId="3438C249" w:rsidR="009E01C1" w:rsidRPr="002C001C" w:rsidRDefault="009E01C1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E01C1" w14:paraId="5FB94AD5" w14:textId="77777777" w:rsidTr="009E01C1">
        <w:trPr>
          <w:trHeight w:val="810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4B44DA1C" w14:textId="77777777" w:rsidR="009E01C1" w:rsidRDefault="009E01C1" w:rsidP="009E01C1">
            <w:pPr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30326949" w14:textId="0126DEFA" w:rsidR="009E01C1" w:rsidRDefault="009E01C1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Indicar el </w:t>
            </w:r>
            <w:r w:rsidRPr="00C36CA3">
              <w:rPr>
                <w:rFonts w:cs="Arial"/>
                <w:b/>
                <w:bCs/>
                <w:sz w:val="18"/>
                <w:szCs w:val="18"/>
                <w:lang w:val="es-ES"/>
              </w:rPr>
              <w:t>importe del presupuesto inicial en euros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, SIN IVA, gastos generales, beneficio industrial, etc.</w:t>
            </w:r>
          </w:p>
        </w:tc>
        <w:tc>
          <w:tcPr>
            <w:tcW w:w="2971" w:type="dxa"/>
            <w:vMerge/>
            <w:shd w:val="clear" w:color="auto" w:fill="FFFFFF" w:themeFill="background1"/>
            <w:vAlign w:val="center"/>
          </w:tcPr>
          <w:p w14:paraId="18FDE7FB" w14:textId="77777777" w:rsidR="009E01C1" w:rsidRDefault="009E01C1" w:rsidP="000254DD">
            <w:pPr>
              <w:jc w:val="center"/>
              <w:rPr>
                <w:lang w:val="es-ES"/>
              </w:rPr>
            </w:pPr>
          </w:p>
        </w:tc>
      </w:tr>
      <w:tr w:rsidR="009E01C1" w14:paraId="1F17F2BC" w14:textId="77777777" w:rsidTr="009E01C1">
        <w:trPr>
          <w:trHeight w:val="839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0F606FB1" w14:textId="77777777" w:rsidR="009E01C1" w:rsidRDefault="009E01C1" w:rsidP="009E01C1">
            <w:pPr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6" w:type="dxa"/>
            <w:shd w:val="clear" w:color="auto" w:fill="D9D9D9" w:themeFill="background1" w:themeFillShade="D9"/>
            <w:vAlign w:val="center"/>
          </w:tcPr>
          <w:p w14:paraId="13A7E667" w14:textId="2B705458" w:rsidR="009E01C1" w:rsidRDefault="009E01C1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A la finalización de la construcción, instalación u obra, indicar el importe del coste real y efectivo</w:t>
            </w:r>
            <w:r w:rsidRPr="003427D9">
              <w:rPr>
                <w:b/>
                <w:bCs/>
                <w:sz w:val="18"/>
                <w:szCs w:val="18"/>
                <w:lang w:val="es-ES"/>
              </w:rPr>
              <w:t xml:space="preserve"> en euros</w:t>
            </w:r>
            <w:r>
              <w:rPr>
                <w:b/>
                <w:bCs/>
                <w:sz w:val="18"/>
                <w:szCs w:val="18"/>
                <w:lang w:val="es-ES"/>
              </w:rPr>
              <w:t>, SIN IVA, ni gastos generales, ni beneficio industrial, así como el número de recibo de la liquidación anterior</w:t>
            </w:r>
          </w:p>
        </w:tc>
        <w:tc>
          <w:tcPr>
            <w:tcW w:w="2971" w:type="dxa"/>
            <w:vMerge/>
            <w:shd w:val="clear" w:color="auto" w:fill="FFFFFF" w:themeFill="background1"/>
            <w:vAlign w:val="center"/>
          </w:tcPr>
          <w:p w14:paraId="2B3EB0F8" w14:textId="77777777" w:rsidR="009E01C1" w:rsidRDefault="009E01C1" w:rsidP="000254DD">
            <w:pPr>
              <w:jc w:val="center"/>
              <w:rPr>
                <w:lang w:val="es-ES"/>
              </w:rPr>
            </w:pPr>
          </w:p>
        </w:tc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2DB" w14:textId="77777777" w:rsidR="0006683E" w:rsidRDefault="0006683E" w:rsidP="00353FED">
      <w:r>
        <w:separator/>
      </w:r>
    </w:p>
  </w:endnote>
  <w:endnote w:type="continuationSeparator" w:id="0">
    <w:p w14:paraId="2D01B486" w14:textId="77777777" w:rsidR="0006683E" w:rsidRDefault="0006683E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31F87DE8" w:rsidR="00106594" w:rsidRPr="00EC5AA2" w:rsidRDefault="00EC5AA2" w:rsidP="00EC5AA2">
    <w:pPr>
      <w:pStyle w:val="Piedepgina"/>
      <w:rPr>
        <w:bCs/>
        <w:iCs/>
        <w:sz w:val="12"/>
        <w:szCs w:val="12"/>
        <w:lang w:val="es-ES"/>
      </w:rPr>
    </w:pPr>
    <w:r w:rsidRPr="00EC5AA2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159" w14:textId="77777777" w:rsidR="0006683E" w:rsidRDefault="0006683E" w:rsidP="00353FED">
      <w:r>
        <w:separator/>
      </w:r>
    </w:p>
  </w:footnote>
  <w:footnote w:type="continuationSeparator" w:id="0">
    <w:p w14:paraId="6B502B7D" w14:textId="77777777" w:rsidR="0006683E" w:rsidRDefault="0006683E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1F46EE6B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6961E512">
              <wp:simplePos x="0" y="0"/>
              <wp:positionH relativeFrom="margin">
                <wp:posOffset>5931535</wp:posOffset>
              </wp:positionH>
              <wp:positionV relativeFrom="page">
                <wp:posOffset>4728210</wp:posOffset>
              </wp:positionV>
              <wp:extent cx="137160" cy="12153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7BF7AA82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</w:t>
                          </w:r>
                          <w:r w:rsidR="000B3058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0B3058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NORMAL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05pt;margin-top:372.3pt;width:10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7BF7AA82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</w:t>
                    </w:r>
                    <w:r w:rsidR="000B3058">
                      <w:rPr>
                        <w:rFonts w:ascii="Calibri" w:hAnsi="Calibri" w:cs="Calibri"/>
                        <w:color w:val="auto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0B3058">
                      <w:rPr>
                        <w:rFonts w:ascii="Calibri" w:hAnsi="Calibri" w:cs="Calibri"/>
                        <w:color w:val="auto"/>
                        <w:szCs w:val="16"/>
                      </w:rPr>
                      <w:t>NORMAL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33E4F">
      <w:t>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GOq5WXIp89C8bipC52lz32y2gFrwjQu46gUXXBliDHUlN24iaMdhE1+fVm5HQUiYprrO4PBMdndC93aZuaU+A==" w:salt="oZYSZqUheQoAdo9W3AW/8A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6683E"/>
    <w:rsid w:val="000B2CA0"/>
    <w:rsid w:val="000B3058"/>
    <w:rsid w:val="000C1415"/>
    <w:rsid w:val="000C2E5C"/>
    <w:rsid w:val="00104AEE"/>
    <w:rsid w:val="00106594"/>
    <w:rsid w:val="00106EC9"/>
    <w:rsid w:val="00133ED4"/>
    <w:rsid w:val="00154391"/>
    <w:rsid w:val="00161003"/>
    <w:rsid w:val="00183DEF"/>
    <w:rsid w:val="001A1798"/>
    <w:rsid w:val="001E2D55"/>
    <w:rsid w:val="001F2EDA"/>
    <w:rsid w:val="001F67D2"/>
    <w:rsid w:val="00244750"/>
    <w:rsid w:val="0025250E"/>
    <w:rsid w:val="002675AC"/>
    <w:rsid w:val="00280D6D"/>
    <w:rsid w:val="002C001C"/>
    <w:rsid w:val="002C1BC2"/>
    <w:rsid w:val="002E1312"/>
    <w:rsid w:val="002F2D2E"/>
    <w:rsid w:val="00315A1E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148EB"/>
    <w:rsid w:val="00537A0A"/>
    <w:rsid w:val="0056339E"/>
    <w:rsid w:val="005857A7"/>
    <w:rsid w:val="005A3650"/>
    <w:rsid w:val="005A511D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E095B"/>
    <w:rsid w:val="00842DFA"/>
    <w:rsid w:val="00847C18"/>
    <w:rsid w:val="00851F54"/>
    <w:rsid w:val="008522E0"/>
    <w:rsid w:val="008A2130"/>
    <w:rsid w:val="008A3EBE"/>
    <w:rsid w:val="00933CF2"/>
    <w:rsid w:val="00955107"/>
    <w:rsid w:val="009771AD"/>
    <w:rsid w:val="009815EF"/>
    <w:rsid w:val="00990EDC"/>
    <w:rsid w:val="009B4CFF"/>
    <w:rsid w:val="009E01C1"/>
    <w:rsid w:val="00A110EB"/>
    <w:rsid w:val="00A13B4C"/>
    <w:rsid w:val="00A16B1D"/>
    <w:rsid w:val="00A16F69"/>
    <w:rsid w:val="00A2113A"/>
    <w:rsid w:val="00A46AB9"/>
    <w:rsid w:val="00A74DD0"/>
    <w:rsid w:val="00A75A80"/>
    <w:rsid w:val="00A852FE"/>
    <w:rsid w:val="00A9198A"/>
    <w:rsid w:val="00AA7EC6"/>
    <w:rsid w:val="00AB222B"/>
    <w:rsid w:val="00AB2368"/>
    <w:rsid w:val="00AB39D6"/>
    <w:rsid w:val="00AD053C"/>
    <w:rsid w:val="00B14730"/>
    <w:rsid w:val="00B37C64"/>
    <w:rsid w:val="00B65DCE"/>
    <w:rsid w:val="00B83E53"/>
    <w:rsid w:val="00B9139C"/>
    <w:rsid w:val="00B97DBF"/>
    <w:rsid w:val="00BB0CB2"/>
    <w:rsid w:val="00BD4CD3"/>
    <w:rsid w:val="00C044D6"/>
    <w:rsid w:val="00C23D22"/>
    <w:rsid w:val="00C3563A"/>
    <w:rsid w:val="00C36CA3"/>
    <w:rsid w:val="00C94B0E"/>
    <w:rsid w:val="00CE55D5"/>
    <w:rsid w:val="00CF4DB7"/>
    <w:rsid w:val="00D07A4F"/>
    <w:rsid w:val="00D15275"/>
    <w:rsid w:val="00D16BBF"/>
    <w:rsid w:val="00D43ACA"/>
    <w:rsid w:val="00D61806"/>
    <w:rsid w:val="00D622E1"/>
    <w:rsid w:val="00DE0C78"/>
    <w:rsid w:val="00DF0A59"/>
    <w:rsid w:val="00E25655"/>
    <w:rsid w:val="00E33E4F"/>
    <w:rsid w:val="00E75738"/>
    <w:rsid w:val="00E82811"/>
    <w:rsid w:val="00E862E3"/>
    <w:rsid w:val="00E948F6"/>
    <w:rsid w:val="00EC082F"/>
    <w:rsid w:val="00EC5AA2"/>
    <w:rsid w:val="00EE7E68"/>
    <w:rsid w:val="00EF1BDA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F5FB3670BE42E5A1928FF685AB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C4BB-6935-4ED7-9ACB-FA266A2C75ED}"/>
      </w:docPartPr>
      <w:docPartBody>
        <w:p w:rsidR="00000000" w:rsidRDefault="003B04BA" w:rsidP="003B04BA">
          <w:pPr>
            <w:pStyle w:val="67F5FB3670BE42E5A1928FF685AB57EA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21550D"/>
    <w:rsid w:val="00334DDF"/>
    <w:rsid w:val="003B04BA"/>
    <w:rsid w:val="004249EB"/>
    <w:rsid w:val="00653907"/>
    <w:rsid w:val="007720F8"/>
    <w:rsid w:val="007D7886"/>
    <w:rsid w:val="00816C3A"/>
    <w:rsid w:val="00942319"/>
    <w:rsid w:val="00A06E49"/>
    <w:rsid w:val="00B7342E"/>
    <w:rsid w:val="00BE766E"/>
    <w:rsid w:val="00CC24BF"/>
    <w:rsid w:val="00D13F9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4BA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C9ED979F12904CE986A0077B906269B5">
    <w:name w:val="C9ED979F12904CE986A0077B906269B5"/>
    <w:rsid w:val="007D7886"/>
  </w:style>
  <w:style w:type="paragraph" w:customStyle="1" w:styleId="62D72E0C6AEA4124A17717833E9A64B3">
    <w:name w:val="62D72E0C6AEA4124A17717833E9A64B3"/>
    <w:rsid w:val="007D7886"/>
  </w:style>
  <w:style w:type="paragraph" w:customStyle="1" w:styleId="C334008190064CCFB0C8ACC0569A9630">
    <w:name w:val="C334008190064CCFB0C8ACC0569A9630"/>
    <w:rsid w:val="007D7886"/>
  </w:style>
  <w:style w:type="paragraph" w:customStyle="1" w:styleId="7A72646F5A1644E2852E9998AFF1AE55">
    <w:name w:val="7A72646F5A1644E2852E9998AFF1AE55"/>
    <w:rsid w:val="003B04BA"/>
  </w:style>
  <w:style w:type="paragraph" w:customStyle="1" w:styleId="FB387E0BD3DC4952A8A09117C7B30C73">
    <w:name w:val="FB387E0BD3DC4952A8A09117C7B30C73"/>
    <w:rsid w:val="003B04BA"/>
  </w:style>
  <w:style w:type="paragraph" w:customStyle="1" w:styleId="8DABE83E0F67430F9466EC9D59D187BF">
    <w:name w:val="8DABE83E0F67430F9466EC9D59D187BF"/>
    <w:rsid w:val="003B04BA"/>
  </w:style>
  <w:style w:type="paragraph" w:customStyle="1" w:styleId="67F5FB3670BE42E5A1928FF685AB57EA">
    <w:name w:val="67F5FB3670BE42E5A1928FF685AB57EA"/>
    <w:rsid w:val="003B0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112</TotalTime>
  <Pages>1</Pages>
  <Words>193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García-Consuegra García</dc:creator>
  <cp:keywords/>
  <dc:description/>
  <cp:lastModifiedBy>Juan José García-Consuegra García</cp:lastModifiedBy>
  <cp:revision>6</cp:revision>
  <cp:lastPrinted>2019-02-04T12:09:00Z</cp:lastPrinted>
  <dcterms:created xsi:type="dcterms:W3CDTF">2022-11-13T16:26:00Z</dcterms:created>
  <dcterms:modified xsi:type="dcterms:W3CDTF">2022-11-14T10:46:00Z</dcterms:modified>
</cp:coreProperties>
</file>